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27D3" w:rsidRPr="007A27D3" w:rsidRDefault="007A27D3" w:rsidP="007A27D3">
      <w:pPr>
        <w:spacing w:line="480" w:lineRule="auto"/>
        <w:rPr>
          <w:rFonts w:ascii="Times New Roman" w:hAnsi="Times New Roman" w:cs="Times New Roman"/>
          <w:sz w:val="24"/>
        </w:rPr>
      </w:pPr>
    </w:p>
    <w:p w:rsidR="007A27D3" w:rsidRPr="007A27D3" w:rsidRDefault="007A27D3" w:rsidP="007A27D3">
      <w:pPr>
        <w:spacing w:line="480" w:lineRule="auto"/>
        <w:rPr>
          <w:rFonts w:ascii="Times New Roman" w:hAnsi="Times New Roman" w:cs="Times New Roman"/>
          <w:sz w:val="24"/>
        </w:rPr>
      </w:pPr>
    </w:p>
    <w:p w:rsidR="007A27D3" w:rsidRPr="007A27D3" w:rsidRDefault="007A27D3" w:rsidP="007A27D3">
      <w:pPr>
        <w:spacing w:line="480" w:lineRule="auto"/>
        <w:rPr>
          <w:rFonts w:ascii="Times New Roman" w:hAnsi="Times New Roman" w:cs="Times New Roman"/>
          <w:sz w:val="24"/>
        </w:rPr>
      </w:pPr>
    </w:p>
    <w:p w:rsidR="007A27D3" w:rsidRPr="007A27D3" w:rsidRDefault="007A27D3" w:rsidP="007A27D3">
      <w:pPr>
        <w:spacing w:line="480" w:lineRule="auto"/>
        <w:rPr>
          <w:rFonts w:ascii="Times New Roman" w:hAnsi="Times New Roman" w:cs="Times New Roman"/>
          <w:sz w:val="24"/>
        </w:rPr>
      </w:pPr>
    </w:p>
    <w:p w:rsidR="007A27D3" w:rsidRPr="007A27D3" w:rsidRDefault="007A27D3" w:rsidP="007A27D3">
      <w:pPr>
        <w:spacing w:line="480" w:lineRule="auto"/>
        <w:rPr>
          <w:rFonts w:ascii="Times New Roman" w:hAnsi="Times New Roman" w:cs="Times New Roman"/>
          <w:sz w:val="24"/>
        </w:rPr>
      </w:pPr>
    </w:p>
    <w:p w:rsidR="007A27D3" w:rsidRPr="007A27D3" w:rsidRDefault="007A27D3" w:rsidP="007A27D3">
      <w:pPr>
        <w:spacing w:line="480" w:lineRule="auto"/>
        <w:jc w:val="center"/>
        <w:rPr>
          <w:rFonts w:ascii="Times New Roman" w:hAnsi="Times New Roman" w:cs="Times New Roman"/>
          <w:sz w:val="24"/>
        </w:rPr>
      </w:pPr>
      <w:r w:rsidRPr="007A27D3">
        <w:rPr>
          <w:rFonts w:ascii="Times New Roman" w:hAnsi="Times New Roman" w:cs="Times New Roman"/>
          <w:sz w:val="24"/>
        </w:rPr>
        <w:t>Jane Austen Works and Perceptions</w:t>
      </w:r>
    </w:p>
    <w:p w:rsidR="007A27D3" w:rsidRPr="007A27D3" w:rsidRDefault="007A27D3" w:rsidP="007A27D3">
      <w:pPr>
        <w:spacing w:line="480" w:lineRule="auto"/>
        <w:jc w:val="center"/>
        <w:rPr>
          <w:rFonts w:ascii="Times New Roman" w:hAnsi="Times New Roman" w:cs="Times New Roman"/>
          <w:sz w:val="24"/>
        </w:rPr>
      </w:pPr>
      <w:r w:rsidRPr="007A27D3">
        <w:rPr>
          <w:rFonts w:ascii="Times New Roman" w:hAnsi="Times New Roman" w:cs="Times New Roman"/>
          <w:sz w:val="24"/>
        </w:rPr>
        <w:t>Name of Student</w:t>
      </w:r>
    </w:p>
    <w:p w:rsidR="007A27D3" w:rsidRPr="007A27D3" w:rsidRDefault="007A27D3" w:rsidP="007A27D3">
      <w:pPr>
        <w:spacing w:line="480" w:lineRule="auto"/>
        <w:jc w:val="center"/>
        <w:rPr>
          <w:rFonts w:ascii="Times New Roman" w:hAnsi="Times New Roman" w:cs="Times New Roman"/>
          <w:sz w:val="24"/>
        </w:rPr>
      </w:pPr>
      <w:r w:rsidRPr="007A27D3">
        <w:rPr>
          <w:rFonts w:ascii="Times New Roman" w:hAnsi="Times New Roman" w:cs="Times New Roman"/>
          <w:sz w:val="24"/>
        </w:rPr>
        <w:t>Name of Institution</w:t>
      </w:r>
    </w:p>
    <w:p w:rsidR="007A27D3" w:rsidRPr="007A27D3" w:rsidRDefault="007A27D3" w:rsidP="007A27D3">
      <w:pPr>
        <w:spacing w:line="480" w:lineRule="auto"/>
        <w:jc w:val="center"/>
        <w:rPr>
          <w:rFonts w:ascii="Times New Roman" w:hAnsi="Times New Roman" w:cs="Times New Roman"/>
          <w:sz w:val="24"/>
        </w:rPr>
      </w:pPr>
      <w:r w:rsidRPr="007A27D3">
        <w:rPr>
          <w:rFonts w:ascii="Times New Roman" w:hAnsi="Times New Roman" w:cs="Times New Roman"/>
          <w:sz w:val="24"/>
        </w:rPr>
        <w:t xml:space="preserve">Date </w:t>
      </w:r>
      <w:r w:rsidRPr="007A27D3">
        <w:rPr>
          <w:rFonts w:ascii="Times New Roman" w:hAnsi="Times New Roman" w:cs="Times New Roman"/>
          <w:sz w:val="24"/>
        </w:rPr>
        <w:br w:type="page"/>
      </w:r>
    </w:p>
    <w:p w:rsidR="009370F8" w:rsidRPr="007A27D3" w:rsidRDefault="00296B40" w:rsidP="007A27D3">
      <w:pPr>
        <w:spacing w:line="480" w:lineRule="auto"/>
        <w:ind w:firstLine="720"/>
        <w:rPr>
          <w:rFonts w:ascii="Times New Roman" w:hAnsi="Times New Roman" w:cs="Times New Roman"/>
          <w:sz w:val="24"/>
        </w:rPr>
      </w:pPr>
      <w:r w:rsidRPr="007A27D3">
        <w:rPr>
          <w:rFonts w:ascii="Times New Roman" w:hAnsi="Times New Roman" w:cs="Times New Roman"/>
          <w:sz w:val="24"/>
        </w:rPr>
        <w:lastRenderedPageBreak/>
        <w:t xml:space="preserve">The composer of the reading material is Dr. McGeehan. </w:t>
      </w:r>
      <w:r w:rsidR="003F63D7" w:rsidRPr="007A27D3">
        <w:rPr>
          <w:rFonts w:ascii="Times New Roman" w:hAnsi="Times New Roman" w:cs="Times New Roman"/>
          <w:sz w:val="24"/>
        </w:rPr>
        <w:t xml:space="preserve">He begins a brief biography of the life of Jane Austen. She is a novel writer with most set in the tone of her era. However, the most central abject of attention in the era in which the writer existed, through cultural and social lenses. The setting of the reading adopts a narrative genre with the composer defining terms and instilling meaning. </w:t>
      </w:r>
    </w:p>
    <w:p w:rsidR="009370F8" w:rsidRPr="007A27D3" w:rsidRDefault="003F63D7" w:rsidP="007A27D3">
      <w:pPr>
        <w:spacing w:line="480" w:lineRule="auto"/>
        <w:ind w:firstLine="720"/>
        <w:rPr>
          <w:rFonts w:ascii="Times New Roman" w:hAnsi="Times New Roman" w:cs="Times New Roman"/>
          <w:sz w:val="24"/>
        </w:rPr>
      </w:pPr>
      <w:r w:rsidRPr="007A27D3">
        <w:rPr>
          <w:rFonts w:ascii="Times New Roman" w:hAnsi="Times New Roman" w:cs="Times New Roman"/>
          <w:sz w:val="24"/>
        </w:rPr>
        <w:t xml:space="preserve">The composer seeks to illustrate the era in which and the author Jane Austen lived, illustrating meaning and what was treasured. The main intent for the composer is illustrating the perception and situation from the author’s view. The composer suggests that irony is the lens to judge human nature and society at the time through the text, “Note the presentation of Mr. and Mrs. Bennet, for example. Their contrasting temperaments are first shown through their manner of conversation; Mrs. Bennet </w:t>
      </w:r>
      <w:r w:rsidR="009370F8" w:rsidRPr="007A27D3">
        <w:rPr>
          <w:rFonts w:ascii="Times New Roman" w:hAnsi="Times New Roman" w:cs="Times New Roman"/>
          <w:sz w:val="24"/>
        </w:rPr>
        <w:t>chatters on while Mr. Bennet counters her talk with mildly sarcastic statements, the mocking tone by which Mrs. Bennet completely misses.” The composer also insists on the importance of dances during the era as illustrated in Jane Austen’s Novel. Another integral perception from the novel writer is the characterization of women, “A lady’s imagination is very rapid; it jumps from admiration to love, from love to matrimony I a moment.”</w:t>
      </w:r>
    </w:p>
    <w:p w:rsidR="00C8767F" w:rsidRPr="007A27D3" w:rsidRDefault="00C8767F" w:rsidP="007A27D3">
      <w:pPr>
        <w:spacing w:line="480" w:lineRule="auto"/>
        <w:ind w:firstLine="720"/>
        <w:rPr>
          <w:rFonts w:ascii="Times New Roman" w:hAnsi="Times New Roman" w:cs="Times New Roman"/>
          <w:sz w:val="24"/>
        </w:rPr>
      </w:pPr>
      <w:r w:rsidRPr="007A27D3">
        <w:rPr>
          <w:rFonts w:ascii="Times New Roman" w:hAnsi="Times New Roman" w:cs="Times New Roman"/>
          <w:sz w:val="24"/>
        </w:rPr>
        <w:t xml:space="preserve">The composer has initiative which he fails to realize because of brevity. The explanations are substantial and adequate but the audience fails to fully grab the essence and meaning. Two historical contexts from English history are pivotal in the reading. The first is the Georgian Period which is the era in which Jane Austen lived and died, and her novels came out. The intent behind the iteration is correction of perception from a movie adopted from the novelist’s works that highlights a different era. The reading also briefly highlights the Victorian era and the Regency period to highlight the distinctive fashion, politics, and culture of the time. </w:t>
      </w:r>
    </w:p>
    <w:p w:rsidR="00C8767F" w:rsidRPr="007A27D3" w:rsidRDefault="00C8767F" w:rsidP="007A27D3">
      <w:pPr>
        <w:spacing w:line="480" w:lineRule="auto"/>
        <w:ind w:firstLine="720"/>
        <w:rPr>
          <w:rFonts w:ascii="Times New Roman" w:hAnsi="Times New Roman" w:cs="Times New Roman"/>
          <w:sz w:val="24"/>
        </w:rPr>
      </w:pPr>
      <w:r w:rsidRPr="007A27D3">
        <w:rPr>
          <w:rFonts w:ascii="Times New Roman" w:hAnsi="Times New Roman" w:cs="Times New Roman"/>
          <w:sz w:val="24"/>
        </w:rPr>
        <w:lastRenderedPageBreak/>
        <w:t xml:space="preserve">The reading provided contexts of English history through the lens of fashion and culture, which </w:t>
      </w:r>
      <w:r w:rsidR="00991C71" w:rsidRPr="007A27D3">
        <w:rPr>
          <w:rFonts w:ascii="Times New Roman" w:hAnsi="Times New Roman" w:cs="Times New Roman"/>
          <w:sz w:val="24"/>
        </w:rPr>
        <w:t xml:space="preserve">serves to increase the awareness of professionals through the same fields. </w:t>
      </w:r>
      <w:r w:rsidR="00CD5CCB" w:rsidRPr="007A27D3">
        <w:rPr>
          <w:rFonts w:ascii="Times New Roman" w:hAnsi="Times New Roman" w:cs="Times New Roman"/>
          <w:sz w:val="24"/>
        </w:rPr>
        <w:t xml:space="preserve">It influenced me to learn history through different lenses not just wars and alliances, but also people, culture, and most notably fashion. </w:t>
      </w:r>
    </w:p>
    <w:sectPr w:rsidR="00C8767F" w:rsidRPr="007A27D3" w:rsidSect="007A27D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669F" w:rsidRDefault="006E669F" w:rsidP="007A27D3">
      <w:pPr>
        <w:spacing w:after="0" w:line="240" w:lineRule="auto"/>
      </w:pPr>
      <w:r>
        <w:separator/>
      </w:r>
    </w:p>
  </w:endnote>
  <w:endnote w:type="continuationSeparator" w:id="1">
    <w:p w:rsidR="006E669F" w:rsidRDefault="006E669F" w:rsidP="007A27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669F" w:rsidRDefault="006E669F" w:rsidP="007A27D3">
      <w:pPr>
        <w:spacing w:after="0" w:line="240" w:lineRule="auto"/>
      </w:pPr>
      <w:r>
        <w:separator/>
      </w:r>
    </w:p>
  </w:footnote>
  <w:footnote w:type="continuationSeparator" w:id="1">
    <w:p w:rsidR="006E669F" w:rsidRDefault="006E669F" w:rsidP="007A27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7D3" w:rsidRPr="007A27D3" w:rsidRDefault="007A27D3">
    <w:pPr>
      <w:pStyle w:val="Header"/>
      <w:jc w:val="right"/>
      <w:rPr>
        <w:rFonts w:ascii="Times New Roman" w:hAnsi="Times New Roman" w:cs="Times New Roman"/>
        <w:sz w:val="24"/>
      </w:rPr>
    </w:pPr>
    <w:r w:rsidRPr="007A27D3">
      <w:rPr>
        <w:rFonts w:ascii="Times New Roman" w:hAnsi="Times New Roman" w:cs="Times New Roman"/>
        <w:sz w:val="24"/>
      </w:rPr>
      <w:t>JANE AUSTEN WORKS AND PERCEPTIONS</w:t>
    </w:r>
    <w:r w:rsidRPr="007A27D3">
      <w:rPr>
        <w:rFonts w:ascii="Times New Roman" w:hAnsi="Times New Roman" w:cs="Times New Roman"/>
        <w:sz w:val="24"/>
      </w:rPr>
      <w:tab/>
    </w:r>
    <w:sdt>
      <w:sdtPr>
        <w:rPr>
          <w:rFonts w:ascii="Times New Roman" w:hAnsi="Times New Roman" w:cs="Times New Roman"/>
          <w:sz w:val="24"/>
        </w:rPr>
        <w:id w:val="31165157"/>
        <w:docPartObj>
          <w:docPartGallery w:val="Page Numbers (Top of Page)"/>
          <w:docPartUnique/>
        </w:docPartObj>
      </w:sdtPr>
      <w:sdtContent>
        <w:r w:rsidRPr="007A27D3">
          <w:rPr>
            <w:rFonts w:ascii="Times New Roman" w:hAnsi="Times New Roman" w:cs="Times New Roman"/>
            <w:sz w:val="24"/>
          </w:rPr>
          <w:fldChar w:fldCharType="begin"/>
        </w:r>
        <w:r w:rsidRPr="007A27D3">
          <w:rPr>
            <w:rFonts w:ascii="Times New Roman" w:hAnsi="Times New Roman" w:cs="Times New Roman"/>
            <w:sz w:val="24"/>
          </w:rPr>
          <w:instrText xml:space="preserve"> PAGE   \* MERGEFORMAT </w:instrText>
        </w:r>
        <w:r w:rsidRPr="007A27D3">
          <w:rPr>
            <w:rFonts w:ascii="Times New Roman" w:hAnsi="Times New Roman" w:cs="Times New Roman"/>
            <w:sz w:val="24"/>
          </w:rPr>
          <w:fldChar w:fldCharType="separate"/>
        </w:r>
        <w:r>
          <w:rPr>
            <w:rFonts w:ascii="Times New Roman" w:hAnsi="Times New Roman" w:cs="Times New Roman"/>
            <w:noProof/>
            <w:sz w:val="24"/>
          </w:rPr>
          <w:t>3</w:t>
        </w:r>
        <w:r w:rsidRPr="007A27D3">
          <w:rPr>
            <w:rFonts w:ascii="Times New Roman" w:hAnsi="Times New Roman" w:cs="Times New Roman"/>
            <w:sz w:val="24"/>
          </w:rPr>
          <w:fldChar w:fldCharType="end"/>
        </w:r>
      </w:sdtContent>
    </w:sdt>
  </w:p>
  <w:p w:rsidR="007A27D3" w:rsidRPr="007A27D3" w:rsidRDefault="007A27D3">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7D3" w:rsidRPr="007A27D3" w:rsidRDefault="007A27D3">
    <w:pPr>
      <w:pStyle w:val="Header"/>
      <w:jc w:val="right"/>
      <w:rPr>
        <w:rFonts w:ascii="Times New Roman" w:hAnsi="Times New Roman" w:cs="Times New Roman"/>
        <w:sz w:val="24"/>
      </w:rPr>
    </w:pPr>
    <w:r w:rsidRPr="007A27D3">
      <w:rPr>
        <w:rFonts w:ascii="Times New Roman" w:hAnsi="Times New Roman" w:cs="Times New Roman"/>
        <w:sz w:val="24"/>
      </w:rPr>
      <w:t xml:space="preserve">Running Head: JANE AUSTEN WORKS AND PERCEPTIONS </w:t>
    </w:r>
    <w:r w:rsidRPr="007A27D3">
      <w:rPr>
        <w:rFonts w:ascii="Times New Roman" w:hAnsi="Times New Roman" w:cs="Times New Roman"/>
        <w:sz w:val="24"/>
      </w:rPr>
      <w:tab/>
    </w:r>
    <w:sdt>
      <w:sdtPr>
        <w:rPr>
          <w:rFonts w:ascii="Times New Roman" w:hAnsi="Times New Roman" w:cs="Times New Roman"/>
          <w:sz w:val="24"/>
        </w:rPr>
        <w:id w:val="31165205"/>
        <w:docPartObj>
          <w:docPartGallery w:val="Page Numbers (Top of Page)"/>
          <w:docPartUnique/>
        </w:docPartObj>
      </w:sdtPr>
      <w:sdtContent>
        <w:r w:rsidRPr="007A27D3">
          <w:rPr>
            <w:rFonts w:ascii="Times New Roman" w:hAnsi="Times New Roman" w:cs="Times New Roman"/>
            <w:sz w:val="24"/>
          </w:rPr>
          <w:fldChar w:fldCharType="begin"/>
        </w:r>
        <w:r w:rsidRPr="007A27D3">
          <w:rPr>
            <w:rFonts w:ascii="Times New Roman" w:hAnsi="Times New Roman" w:cs="Times New Roman"/>
            <w:sz w:val="24"/>
          </w:rPr>
          <w:instrText xml:space="preserve"> PAGE   \* MERGEFORMAT </w:instrText>
        </w:r>
        <w:r w:rsidRPr="007A27D3">
          <w:rPr>
            <w:rFonts w:ascii="Times New Roman" w:hAnsi="Times New Roman" w:cs="Times New Roman"/>
            <w:sz w:val="24"/>
          </w:rPr>
          <w:fldChar w:fldCharType="separate"/>
        </w:r>
        <w:r>
          <w:rPr>
            <w:rFonts w:ascii="Times New Roman" w:hAnsi="Times New Roman" w:cs="Times New Roman"/>
            <w:noProof/>
            <w:sz w:val="24"/>
          </w:rPr>
          <w:t>1</w:t>
        </w:r>
        <w:r w:rsidRPr="007A27D3">
          <w:rPr>
            <w:rFonts w:ascii="Times New Roman" w:hAnsi="Times New Roman" w:cs="Times New Roman"/>
            <w:sz w:val="24"/>
          </w:rPr>
          <w:fldChar w:fldCharType="end"/>
        </w:r>
      </w:sdtContent>
    </w:sdt>
  </w:p>
  <w:p w:rsidR="007A27D3" w:rsidRPr="007A27D3" w:rsidRDefault="007A27D3">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96B40"/>
    <w:rsid w:val="00296B40"/>
    <w:rsid w:val="003F63D7"/>
    <w:rsid w:val="006E669F"/>
    <w:rsid w:val="007A27D3"/>
    <w:rsid w:val="009370F8"/>
    <w:rsid w:val="00991C71"/>
    <w:rsid w:val="00C8767F"/>
    <w:rsid w:val="00CD5C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27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27D3"/>
  </w:style>
  <w:style w:type="paragraph" w:styleId="Footer">
    <w:name w:val="footer"/>
    <w:basedOn w:val="Normal"/>
    <w:link w:val="FooterChar"/>
    <w:uiPriority w:val="99"/>
    <w:semiHidden/>
    <w:unhideWhenUsed/>
    <w:rsid w:val="007A27D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A27D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356</Words>
  <Characters>2033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2019-10-25T05:22:00Z</dcterms:created>
  <dcterms:modified xsi:type="dcterms:W3CDTF">2019-10-25T06:04:00Z</dcterms:modified>
</cp:coreProperties>
</file>